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〒610‐0334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京田辺市田辺中央2‐1‐23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ハローワーク京都田辺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2018-06-17T07:01:26Z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